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1E" w:rsidRPr="00BE321A" w:rsidRDefault="00777F1E" w:rsidP="00E60DB7">
      <w:pPr>
        <w:rPr>
          <w:rFonts w:ascii="Verdana" w:hAnsi="Verdana"/>
          <w:b/>
        </w:rPr>
      </w:pPr>
      <w:bookmarkStart w:id="0" w:name="_GoBack"/>
      <w:bookmarkEnd w:id="0"/>
      <w:r w:rsidRPr="00BE321A">
        <w:rPr>
          <w:rFonts w:ascii="Verdana" w:hAnsi="Verdana"/>
          <w:b/>
        </w:rPr>
        <w:t>Belangrijkste bepalingen, verschillen veld- en zaalhockey</w:t>
      </w:r>
    </w:p>
    <w:p w:rsidR="00777F1E" w:rsidRPr="00BE321A" w:rsidRDefault="00777F1E" w:rsidP="00E60DB7">
      <w:pPr>
        <w:jc w:val="center"/>
        <w:rPr>
          <w:rFonts w:ascii="Verdana" w:hAnsi="Verdana"/>
          <w:b/>
        </w:rPr>
      </w:pPr>
    </w:p>
    <w:p w:rsidR="00777F1E" w:rsidRPr="00B558F2" w:rsidRDefault="00777F1E" w:rsidP="00E60DB7">
      <w:pPr>
        <w:rPr>
          <w:rFonts w:ascii="Verdana" w:hAnsi="Verdana"/>
          <w:b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b/>
          <w:i/>
          <w:sz w:val="18"/>
          <w:szCs w:val="18"/>
        </w:rPr>
      </w:pPr>
      <w:r w:rsidRPr="00015756">
        <w:rPr>
          <w:rFonts w:ascii="Verdana" w:hAnsi="Verdana"/>
          <w:b/>
          <w:i/>
          <w:sz w:val="18"/>
          <w:szCs w:val="18"/>
        </w:rPr>
        <w:t>Veld</w:t>
      </w:r>
      <w:r w:rsidRPr="00015756">
        <w:rPr>
          <w:rFonts w:ascii="Verdana" w:hAnsi="Verdana"/>
          <w:b/>
          <w:i/>
          <w:sz w:val="18"/>
          <w:szCs w:val="18"/>
        </w:rPr>
        <w:tab/>
      </w:r>
      <w:r w:rsidRPr="00015756">
        <w:rPr>
          <w:rFonts w:ascii="Verdana" w:hAnsi="Verdana"/>
          <w:b/>
          <w:i/>
          <w:sz w:val="18"/>
          <w:szCs w:val="18"/>
        </w:rPr>
        <w:tab/>
      </w:r>
      <w:r w:rsidRPr="00015756">
        <w:rPr>
          <w:rFonts w:ascii="Verdana" w:hAnsi="Verdana"/>
          <w:b/>
          <w:i/>
          <w:sz w:val="18"/>
          <w:szCs w:val="18"/>
        </w:rPr>
        <w:tab/>
      </w:r>
      <w:r w:rsidRPr="00015756">
        <w:rPr>
          <w:rFonts w:ascii="Verdana" w:hAnsi="Verdana"/>
          <w:b/>
          <w:i/>
          <w:sz w:val="18"/>
          <w:szCs w:val="18"/>
        </w:rPr>
        <w:tab/>
      </w:r>
      <w:r w:rsidRPr="00015756">
        <w:rPr>
          <w:rFonts w:ascii="Verdana" w:hAnsi="Verdana"/>
          <w:b/>
          <w:i/>
          <w:sz w:val="18"/>
          <w:szCs w:val="18"/>
        </w:rPr>
        <w:tab/>
      </w:r>
      <w:r w:rsidRPr="00015756">
        <w:rPr>
          <w:rFonts w:ascii="Verdana" w:hAnsi="Verdana"/>
          <w:b/>
          <w:i/>
          <w:sz w:val="18"/>
          <w:szCs w:val="18"/>
        </w:rPr>
        <w:tab/>
        <w:t>Zaal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b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shd w:val="clear" w:color="auto" w:fill="FFCC99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1. Spelen van de bal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b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Slaan, hoge en lage push, scoop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Alleen pushen toegestaan: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stick vlak bij bal aan de grond,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duwbeweging met stick, geen schuifslag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Bal mag van de grond, tenzij gevaarlijk</w:t>
      </w:r>
      <w:r w:rsidRPr="00015756">
        <w:rPr>
          <w:rFonts w:ascii="Verdana" w:hAnsi="Verdana"/>
          <w:sz w:val="18"/>
          <w:szCs w:val="18"/>
        </w:rPr>
        <w:tab/>
        <w:t xml:space="preserve">Bal moet langs de grond verplaatst, behalve 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bij push op doel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 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 xml:space="preserve">Bij stoppen mag bal niet (meer dan </w:t>
      </w:r>
      <w:smartTag w:uri="urn:schemas-microsoft-com:office:smarttags" w:element="metricconverter">
        <w:smartTagPr>
          <w:attr w:name="ProductID" w:val="10 cm"/>
        </w:smartTagPr>
        <w:r>
          <w:rPr>
            <w:rFonts w:ascii="Verdana" w:hAnsi="Verdana"/>
            <w:sz w:val="18"/>
            <w:szCs w:val="18"/>
          </w:rPr>
          <w:t>1</w:t>
        </w:r>
        <w:r w:rsidRPr="00015756">
          <w:rPr>
            <w:rFonts w:ascii="Verdana" w:hAnsi="Verdana"/>
            <w:sz w:val="18"/>
            <w:szCs w:val="18"/>
          </w:rPr>
          <w:t>0 cm</w:t>
        </w:r>
      </w:smartTag>
      <w:r w:rsidRPr="00015756">
        <w:rPr>
          <w:rFonts w:ascii="Verdana" w:hAnsi="Verdana"/>
          <w:sz w:val="18"/>
          <w:szCs w:val="18"/>
        </w:rPr>
        <w:t>.)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opspringen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 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Bal in de</w:t>
      </w:r>
      <w:r>
        <w:rPr>
          <w:rFonts w:ascii="Verdana" w:hAnsi="Verdana"/>
          <w:sz w:val="18"/>
          <w:szCs w:val="18"/>
        </w:rPr>
        <w:t xml:space="preserve"> lucht mag niet worden gespeeld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 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shd w:val="clear" w:color="auto" w:fill="FFCC99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2. Speelveld, doelen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b/>
          <w:sz w:val="18"/>
          <w:szCs w:val="18"/>
        </w:rPr>
      </w:pPr>
    </w:p>
    <w:p w:rsidR="00777F1E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Lengte: 91 mtr.; breedte: 55 mtr.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 xml:space="preserve">Lengte: 36-44 mtr.; breedte 18-22 mtr. 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Doel: 2.14 mtr. hoog, 3.66 mtr. Breed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Doel: 2 mtr. hoog, 3 mtr. breed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Met achterschot (</w:t>
      </w:r>
      <w:smartTag w:uri="urn:schemas-microsoft-com:office:smarttags" w:element="metricconverter">
        <w:smartTagPr>
          <w:attr w:name="ProductID" w:val="46 cm"/>
        </w:smartTagPr>
        <w:r w:rsidRPr="00015756">
          <w:rPr>
            <w:rFonts w:ascii="Verdana" w:hAnsi="Verdana"/>
            <w:sz w:val="18"/>
            <w:szCs w:val="18"/>
          </w:rPr>
          <w:t>46 cm</w:t>
        </w:r>
      </w:smartTag>
      <w:r w:rsidRPr="00015756">
        <w:rPr>
          <w:rFonts w:ascii="Verdana" w:hAnsi="Verdana"/>
          <w:sz w:val="18"/>
          <w:szCs w:val="18"/>
        </w:rPr>
        <w:t>.)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Zijlijnen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Zijbalken (10x10 cm. afgeschuind)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Straal cirkel; 14</w:t>
      </w:r>
      <w:r>
        <w:rPr>
          <w:rFonts w:ascii="Verdana" w:hAnsi="Verdana"/>
          <w:sz w:val="18"/>
          <w:szCs w:val="18"/>
        </w:rPr>
        <w:t>.63 mtr.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Straal cirkel; 9 mtr.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Strafbalstip; 6.40 mtr.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Strafballijn of –stip; 7 mtr.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Strafcornermerk op 10 mtr. van doelpaal</w:t>
      </w:r>
      <w:r w:rsidRPr="00015756">
        <w:rPr>
          <w:rFonts w:ascii="Verdana" w:hAnsi="Verdana"/>
          <w:sz w:val="18"/>
          <w:szCs w:val="18"/>
        </w:rPr>
        <w:tab/>
        <w:t xml:space="preserve">Strafcornermerk op 6 mtr. van doelpaal  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Teambanken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Teambanken, strafbank en wedstrijdtafel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Hoekvlaggen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Geen hoekvlaggen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23-metervlakken met zwaardere straf bij</w:t>
      </w:r>
      <w:r w:rsidRPr="00015756">
        <w:rPr>
          <w:rFonts w:ascii="Verdana" w:hAnsi="Verdana"/>
          <w:sz w:val="18"/>
          <w:szCs w:val="18"/>
        </w:rPr>
        <w:tab/>
        <w:t>Over hele eigen helft zwaardere straf bij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opzet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opzet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shd w:val="clear" w:color="auto" w:fill="FFCC99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3. Teams, wissels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b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Min. 8 beginnen, max. 11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 xml:space="preserve">Min. 4 beginnen, max. </w:t>
      </w:r>
      <w:r>
        <w:rPr>
          <w:rFonts w:ascii="Verdana" w:hAnsi="Verdana"/>
          <w:sz w:val="18"/>
          <w:szCs w:val="18"/>
        </w:rPr>
        <w:t xml:space="preserve">5 (seniorenteams) of </w:t>
      </w:r>
      <w:r w:rsidRPr="00015756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(juniorenteams)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Niet staken bij minder dan </w:t>
      </w:r>
      <w:smartTag w:uri="urn:schemas-microsoft-com:office:smarttags" w:element="metricconverter">
        <w:smartTagPr>
          <w:attr w:name="ProductID" w:val="8 in"/>
        </w:smartTagPr>
        <w:r w:rsidRPr="00015756">
          <w:rPr>
            <w:rFonts w:ascii="Verdana" w:hAnsi="Verdana"/>
            <w:sz w:val="18"/>
            <w:szCs w:val="18"/>
          </w:rPr>
          <w:t>8 in</w:t>
        </w:r>
      </w:smartTag>
      <w:r w:rsidRPr="00015756">
        <w:rPr>
          <w:rFonts w:ascii="Verdana" w:hAnsi="Verdana"/>
          <w:sz w:val="18"/>
          <w:szCs w:val="18"/>
        </w:rPr>
        <w:t xml:space="preserve"> team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 xml:space="preserve">Niet staken bij minder dan </w:t>
      </w:r>
      <w:smartTag w:uri="urn:schemas-microsoft-com:office:smarttags" w:element="metricconverter">
        <w:smartTagPr>
          <w:attr w:name="ProductID" w:val="4 in"/>
        </w:smartTagPr>
        <w:r w:rsidRPr="00015756">
          <w:rPr>
            <w:rFonts w:ascii="Verdana" w:hAnsi="Verdana"/>
            <w:sz w:val="18"/>
            <w:szCs w:val="18"/>
          </w:rPr>
          <w:t>4 in</w:t>
        </w:r>
      </w:smartTag>
      <w:r w:rsidRPr="00015756">
        <w:rPr>
          <w:rFonts w:ascii="Verdana" w:hAnsi="Verdana"/>
          <w:sz w:val="18"/>
          <w:szCs w:val="18"/>
        </w:rPr>
        <w:t xml:space="preserve"> team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Team: max. 16 spelers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Team: max. 12 spelers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Foutieve wissel: aanvoerder aanspreken</w:t>
      </w:r>
      <w:r w:rsidRPr="00015756">
        <w:rPr>
          <w:rFonts w:ascii="Verdana" w:hAnsi="Verdana"/>
          <w:sz w:val="18"/>
          <w:szCs w:val="18"/>
        </w:rPr>
        <w:tab/>
        <w:t>Foutieve wissel: strafcorner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Terugkeer na gele kaart: scheidsrechter</w:t>
      </w:r>
      <w:r w:rsidRPr="00015756">
        <w:rPr>
          <w:rFonts w:ascii="Verdana" w:hAnsi="Verdana"/>
          <w:sz w:val="18"/>
          <w:szCs w:val="18"/>
        </w:rPr>
        <w:tab/>
        <w:t xml:space="preserve">Terugkeer na gele kaart: zaalwacht geeft 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geeft aan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aan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shd w:val="clear" w:color="auto" w:fill="FFCC99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4. Tijdwaarneming, bijhouden stand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777F1E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Scheidsrechters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>Zaalwacht (bij afwezigheid: scheidsrechters)</w:t>
      </w:r>
    </w:p>
    <w:p w:rsidR="00777F1E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rPr>
          <w:rFonts w:ascii="Verdana" w:hAnsi="Verdana"/>
          <w:sz w:val="18"/>
          <w:szCs w:val="18"/>
        </w:rPr>
      </w:pPr>
    </w:p>
    <w:p w:rsidR="00777F1E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5. Wat mag niet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Gevaarlijk spelen, duwen e.d., obstructie,</w:t>
      </w:r>
      <w:r w:rsidRPr="00015756">
        <w:rPr>
          <w:rFonts w:ascii="Verdana" w:hAnsi="Verdana"/>
          <w:sz w:val="18"/>
          <w:szCs w:val="18"/>
        </w:rPr>
        <w:tab/>
        <w:t>Gevaarlijk spelen, duwen e.d., obstructie,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Pr="00015756">
        <w:rPr>
          <w:rFonts w:ascii="Verdana" w:hAnsi="Verdana"/>
          <w:sz w:val="18"/>
          <w:szCs w:val="18"/>
        </w:rPr>
        <w:t xml:space="preserve">al met lichaam/hand/voet spelen, verkeerd </w:t>
      </w:r>
      <w:r w:rsidRPr="0001575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b</w:t>
      </w:r>
      <w:r w:rsidRPr="00015756">
        <w:rPr>
          <w:rFonts w:ascii="Verdana" w:hAnsi="Verdana"/>
          <w:sz w:val="18"/>
          <w:szCs w:val="18"/>
        </w:rPr>
        <w:t xml:space="preserve">al met lichaam/hand/voet spelen, verkeerd 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Pr="00015756">
        <w:rPr>
          <w:rFonts w:ascii="Verdana" w:hAnsi="Verdana"/>
          <w:sz w:val="18"/>
          <w:szCs w:val="18"/>
        </w:rPr>
        <w:t>tickgebruik (bol, op stick slaan enz.)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s</w:t>
      </w:r>
      <w:r w:rsidRPr="00015756">
        <w:rPr>
          <w:rFonts w:ascii="Verdana" w:hAnsi="Verdana"/>
          <w:sz w:val="18"/>
          <w:szCs w:val="18"/>
        </w:rPr>
        <w:t>tickgebruik (bol, op stick slaan enz.)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Liggend spelen is niet verboden</w:t>
      </w:r>
      <w:r w:rsidRPr="00015756">
        <w:rPr>
          <w:rFonts w:ascii="Verdana" w:hAnsi="Verdana"/>
          <w:sz w:val="18"/>
          <w:szCs w:val="18"/>
        </w:rPr>
        <w:tab/>
        <w:t>Veldspeler mag niet liggend spelen en niet op hand, knie of arm steunen; de hand die de stick vasthoudt, mag wel de grond raken. Keeper mag liggend spelen, maar alleen in eigen cirkel (zelf en bal in de cirkel)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Veldspelers mogen niet in het doel van de</w:t>
      </w:r>
      <w:r w:rsidRPr="00015756">
        <w:rPr>
          <w:rFonts w:ascii="Verdana" w:hAnsi="Verdana"/>
          <w:sz w:val="18"/>
          <w:szCs w:val="18"/>
        </w:rPr>
        <w:tab/>
        <w:t>Veldspelers mogen niet in het doel van de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tegenpartij staan of achter een doel (zowel</w:t>
      </w:r>
      <w:r w:rsidRPr="00015756">
        <w:rPr>
          <w:rFonts w:ascii="Verdana" w:hAnsi="Verdana"/>
          <w:sz w:val="18"/>
          <w:szCs w:val="18"/>
        </w:rPr>
        <w:tab/>
        <w:t>tegenpartij staan of achter een doel (zowel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 xml:space="preserve">eigen doel als doe van de tegenpartij) </w:t>
      </w:r>
      <w:r w:rsidRPr="00015756">
        <w:rPr>
          <w:rFonts w:ascii="Verdana" w:hAnsi="Verdana"/>
          <w:sz w:val="18"/>
          <w:szCs w:val="18"/>
        </w:rPr>
        <w:tab/>
        <w:t xml:space="preserve">eigen doel als doe van de tegenpartij) 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omlopen</w:t>
      </w:r>
      <w:r w:rsidRPr="00015756"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ab/>
        <w:t xml:space="preserve">omlopen. </w:t>
      </w:r>
      <w:r>
        <w:rPr>
          <w:rFonts w:ascii="Verdana" w:hAnsi="Verdana"/>
          <w:sz w:val="18"/>
          <w:szCs w:val="18"/>
        </w:rPr>
        <w:t>Afzetten tegen het doel mag niet</w:t>
      </w:r>
    </w:p>
    <w:p w:rsidR="00777F1E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15756">
        <w:rPr>
          <w:rFonts w:ascii="Verdana" w:hAnsi="Verdana"/>
          <w:sz w:val="18"/>
          <w:szCs w:val="18"/>
        </w:rPr>
        <w:t>Bal met st</w:t>
      </w:r>
      <w:r>
        <w:rPr>
          <w:rFonts w:ascii="Verdana" w:hAnsi="Verdana"/>
          <w:sz w:val="18"/>
          <w:szCs w:val="18"/>
        </w:rPr>
        <w:t>ick tegen balk klemmen mag niet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ab/>
        <w:t>De bal van dichtbij hard in de stick van een laagverd</w:t>
      </w:r>
      <w:r>
        <w:rPr>
          <w:rFonts w:ascii="Verdana" w:hAnsi="Verdana"/>
          <w:sz w:val="18"/>
          <w:szCs w:val="18"/>
        </w:rPr>
        <w:t>edigende speler spelen mag niet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6. Bal buiten speelveld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Als bal via een verdediger onopzettelijk,</w:t>
      </w:r>
      <w:r w:rsidRPr="00015756">
        <w:rPr>
          <w:rFonts w:ascii="Verdana" w:hAnsi="Verdana"/>
          <w:sz w:val="18"/>
          <w:szCs w:val="18"/>
        </w:rPr>
        <w:tab/>
        <w:t>Als bal via een verdediger onopzettelijk,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vanaf het gehele speelveld, over de</w:t>
      </w:r>
      <w:r w:rsidRPr="00015756">
        <w:rPr>
          <w:rFonts w:ascii="Verdana" w:hAnsi="Verdana"/>
          <w:sz w:val="18"/>
          <w:szCs w:val="18"/>
        </w:rPr>
        <w:tab/>
        <w:t>vanaf het gehele speelveld, over de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achterlijn gaat: lange corner</w:t>
      </w:r>
      <w:r w:rsidRPr="00015756">
        <w:rPr>
          <w:rFonts w:ascii="Verdana" w:hAnsi="Verdana"/>
          <w:sz w:val="18"/>
          <w:szCs w:val="18"/>
        </w:rPr>
        <w:tab/>
        <w:t>achte</w:t>
      </w:r>
      <w:r>
        <w:rPr>
          <w:rFonts w:ascii="Verdana" w:hAnsi="Verdana"/>
          <w:sz w:val="18"/>
          <w:szCs w:val="18"/>
        </w:rPr>
        <w:t>rlijn gaat: uitpush verdedigers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Inslaan</w:t>
      </w:r>
      <w:r>
        <w:rPr>
          <w:rFonts w:ascii="Verdana" w:hAnsi="Verdana"/>
          <w:sz w:val="18"/>
          <w:szCs w:val="18"/>
        </w:rPr>
        <w:t xml:space="preserve"> als bal over zijlijn is gegaan</w:t>
      </w:r>
      <w:r w:rsidRPr="00015756">
        <w:rPr>
          <w:rFonts w:ascii="Verdana" w:hAnsi="Verdana"/>
          <w:sz w:val="18"/>
          <w:szCs w:val="18"/>
        </w:rPr>
        <w:tab/>
        <w:t>Inpush als bal over zijbalk is gegaan, op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maximaal 1 mtr. Binnen de balk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7. Afstand bij spelhervattingen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smartTag w:uri="urn:schemas-microsoft-com:office:smarttags" w:element="metricconverter">
        <w:smartTagPr>
          <w:attr w:name="ProductID" w:val="5 meter"/>
        </w:smartTagPr>
        <w:r w:rsidRPr="00015756">
          <w:rPr>
            <w:rFonts w:ascii="Verdana" w:hAnsi="Verdana"/>
            <w:sz w:val="18"/>
            <w:szCs w:val="18"/>
          </w:rPr>
          <w:t>5 meter</w:t>
        </w:r>
      </w:smartTag>
      <w:r w:rsidRPr="00015756">
        <w:rPr>
          <w:rFonts w:ascii="Verdana" w:hAnsi="Verdana"/>
          <w:sz w:val="18"/>
          <w:szCs w:val="18"/>
        </w:rPr>
        <w:tab/>
      </w:r>
      <w:smartTag w:uri="urn:schemas-microsoft-com:office:smarttags" w:element="metricconverter">
        <w:smartTagPr>
          <w:attr w:name="ProductID" w:val="3 meter"/>
        </w:smartTagPr>
        <w:r w:rsidRPr="00015756">
          <w:rPr>
            <w:rFonts w:ascii="Verdana" w:hAnsi="Verdana"/>
            <w:sz w:val="18"/>
            <w:szCs w:val="18"/>
          </w:rPr>
          <w:t>3 meter</w:t>
        </w:r>
      </w:smartTag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8. Strafcorner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Max. 5 (incl. keeper) achter achterlijn;</w:t>
      </w:r>
      <w:r w:rsidRPr="0001575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M</w:t>
      </w:r>
      <w:r w:rsidRPr="00015756">
        <w:rPr>
          <w:rFonts w:ascii="Verdana" w:hAnsi="Verdana"/>
          <w:sz w:val="18"/>
          <w:szCs w:val="18"/>
        </w:rPr>
        <w:t xml:space="preserve">ax. </w:t>
      </w:r>
      <w:r>
        <w:rPr>
          <w:rFonts w:ascii="Verdana" w:hAnsi="Verdana"/>
          <w:sz w:val="18"/>
          <w:szCs w:val="18"/>
        </w:rPr>
        <w:t>5</w:t>
      </w:r>
      <w:r w:rsidRPr="00015756">
        <w:rPr>
          <w:rFonts w:ascii="Verdana" w:hAnsi="Verdana"/>
          <w:sz w:val="18"/>
          <w:szCs w:val="18"/>
        </w:rPr>
        <w:t xml:space="preserve"> (incl. keeper</w:t>
      </w:r>
      <w:r>
        <w:rPr>
          <w:rFonts w:ascii="Verdana" w:hAnsi="Verdana"/>
          <w:sz w:val="18"/>
          <w:szCs w:val="18"/>
        </w:rPr>
        <w:t>, seniorencompetitie</w:t>
      </w:r>
      <w:r w:rsidRPr="00015756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en max. 6 (incl. keeper, juniorencompetitie)</w:t>
      </w:r>
      <w:r w:rsidRPr="00015756">
        <w:rPr>
          <w:rFonts w:ascii="Verdana" w:hAnsi="Verdana"/>
          <w:sz w:val="18"/>
          <w:szCs w:val="18"/>
        </w:rPr>
        <w:t xml:space="preserve"> achter achterlijn;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andere verdedigers achter middenlijn</w:t>
      </w:r>
      <w:r w:rsidRPr="00015756">
        <w:rPr>
          <w:rFonts w:ascii="Verdana" w:hAnsi="Verdana"/>
          <w:sz w:val="18"/>
          <w:szCs w:val="18"/>
        </w:rPr>
        <w:tab/>
        <w:t>doelverdediger moet in doel, andere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doe</w:t>
      </w:r>
      <w:r>
        <w:rPr>
          <w:rFonts w:ascii="Verdana" w:hAnsi="Verdana"/>
          <w:sz w:val="18"/>
          <w:szCs w:val="18"/>
        </w:rPr>
        <w:t>lverdediger niet per se in doel</w:t>
      </w:r>
      <w:r w:rsidRPr="00015756">
        <w:rPr>
          <w:rFonts w:ascii="Verdana" w:hAnsi="Verdana"/>
          <w:sz w:val="18"/>
          <w:szCs w:val="18"/>
        </w:rPr>
        <w:tab/>
        <w:t>verdedigers aan andere zijde doel dan waar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bal wordt aangegeven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Slag mag bij de 1</w:t>
      </w:r>
      <w:r w:rsidRPr="00015756">
        <w:rPr>
          <w:rFonts w:ascii="Verdana" w:hAnsi="Verdana"/>
          <w:sz w:val="18"/>
          <w:szCs w:val="18"/>
          <w:vertAlign w:val="superscript"/>
        </w:rPr>
        <w:t>e</w:t>
      </w:r>
      <w:r w:rsidRPr="00015756">
        <w:rPr>
          <w:rFonts w:ascii="Verdana" w:hAnsi="Verdana"/>
          <w:sz w:val="18"/>
          <w:szCs w:val="18"/>
        </w:rPr>
        <w:t xml:space="preserve"> doelpoging alleen op </w:t>
      </w:r>
      <w:r w:rsidRPr="00015756">
        <w:rPr>
          <w:rFonts w:ascii="Verdana" w:hAnsi="Verdana"/>
          <w:sz w:val="18"/>
          <w:szCs w:val="18"/>
        </w:rPr>
        <w:tab/>
        <w:t>Slag mag niet, push mag hoog, mits niet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plankhoogte, push mag hoog, mits n</w:t>
      </w:r>
      <w:r>
        <w:rPr>
          <w:rFonts w:ascii="Verdana" w:hAnsi="Verdana"/>
          <w:sz w:val="18"/>
          <w:szCs w:val="18"/>
        </w:rPr>
        <w:t>iet</w:t>
      </w:r>
      <w:r>
        <w:rPr>
          <w:rFonts w:ascii="Verdana" w:hAnsi="Verdana"/>
          <w:sz w:val="18"/>
          <w:szCs w:val="18"/>
        </w:rPr>
        <w:tab/>
        <w:t>gevaarlijk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gevaarlijk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Bal moet buiten cirkel worden gespeeld</w:t>
      </w:r>
      <w:r w:rsidRPr="00015756">
        <w:rPr>
          <w:rFonts w:ascii="Verdana" w:hAnsi="Verdana"/>
          <w:sz w:val="18"/>
          <w:szCs w:val="18"/>
        </w:rPr>
        <w:tab/>
        <w:t>Bal moet buiten cirkel worden gespeeld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strafcornerregels vervallen wanneer bal</w:t>
      </w:r>
      <w:r w:rsidRPr="00015756">
        <w:rPr>
          <w:rFonts w:ascii="Verdana" w:hAnsi="Verdana"/>
          <w:sz w:val="18"/>
          <w:szCs w:val="18"/>
        </w:rPr>
        <w:tab/>
        <w:t>strafcornerregels vervallen wanneer bal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meer dan 5 mtr. buiten cirkel komt</w:t>
      </w:r>
      <w:r w:rsidRPr="00015756">
        <w:rPr>
          <w:rFonts w:ascii="Verdana" w:hAnsi="Verdana"/>
          <w:sz w:val="18"/>
          <w:szCs w:val="18"/>
        </w:rPr>
        <w:tab/>
        <w:t>meer dan 3 mtr. buiten cirkel komt</w:t>
      </w:r>
    </w:p>
    <w:p w:rsidR="00777F1E" w:rsidRPr="00015756" w:rsidRDefault="00777F1E" w:rsidP="00E60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Default="00777F1E" w:rsidP="00E60DB7">
      <w:pPr>
        <w:rPr>
          <w:rFonts w:ascii="Verdana" w:hAnsi="Verdana"/>
          <w:sz w:val="18"/>
          <w:szCs w:val="18"/>
        </w:rPr>
      </w:pP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9. Persoonlijke straffen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b/>
          <w:sz w:val="18"/>
          <w:szCs w:val="18"/>
        </w:rPr>
      </w:pP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 w:rsidRPr="00B715FF">
        <w:rPr>
          <w:rFonts w:ascii="Verdana" w:hAnsi="Verdana"/>
          <w:sz w:val="18"/>
          <w:szCs w:val="18"/>
        </w:rPr>
        <w:t>Tijdelijke verwijdering: min. 5 minuten</w:t>
      </w:r>
      <w:r>
        <w:rPr>
          <w:rFonts w:ascii="Verdana" w:hAnsi="Verdana"/>
          <w:sz w:val="18"/>
          <w:szCs w:val="18"/>
        </w:rPr>
        <w:tab/>
        <w:t>Tijdelijke verwijdering: min. 2 minuten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(10 minuten als fysiek); speler op</w:t>
      </w:r>
      <w:r>
        <w:rPr>
          <w:rFonts w:ascii="Verdana" w:hAnsi="Verdana"/>
          <w:sz w:val="18"/>
          <w:szCs w:val="18"/>
        </w:rPr>
        <w:tab/>
        <w:t>(5 minuten als fysiek); speler op strafbank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teambank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(melden bij zaalwacht)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straftijd: terugkeer via scheidsrechter</w:t>
      </w:r>
      <w:r>
        <w:rPr>
          <w:rFonts w:ascii="Verdana" w:hAnsi="Verdana"/>
          <w:sz w:val="18"/>
          <w:szCs w:val="18"/>
        </w:rPr>
        <w:tab/>
        <w:t>Na straftijd: terugkeer via zaalwacht/</w:t>
      </w:r>
    </w:p>
    <w:p w:rsidR="00777F1E" w:rsidRPr="00B715FF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scheidsrechter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b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015756">
        <w:rPr>
          <w:rFonts w:ascii="Verdana" w:hAnsi="Verdana"/>
          <w:b/>
          <w:sz w:val="18"/>
          <w:szCs w:val="18"/>
        </w:rPr>
        <w:t>10. Straftoepassing</w:t>
      </w:r>
    </w:p>
    <w:p w:rsidR="00777F1E" w:rsidRPr="00015756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b/>
          <w:sz w:val="18"/>
          <w:szCs w:val="18"/>
        </w:rPr>
      </w:pPr>
    </w:p>
    <w:p w:rsidR="00777F1E" w:rsidRPr="00015756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Opzettelijke overtreding verdediger</w:t>
      </w:r>
      <w:r w:rsidRPr="00015756">
        <w:rPr>
          <w:rFonts w:ascii="Verdana" w:hAnsi="Verdana"/>
          <w:sz w:val="18"/>
          <w:szCs w:val="18"/>
        </w:rPr>
        <w:tab/>
        <w:t>Opzettelijke overtreding verdediger</w:t>
      </w:r>
    </w:p>
    <w:p w:rsidR="00777F1E" w:rsidRPr="00015756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 w:rsidRPr="00015756">
        <w:rPr>
          <w:rFonts w:ascii="Verdana" w:hAnsi="Verdana"/>
          <w:sz w:val="18"/>
          <w:szCs w:val="18"/>
        </w:rPr>
        <w:t>binnen 23-metergebied: strafcorne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ab/>
        <w:t>hele eigen helft: strafcorner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b/>
          <w:sz w:val="18"/>
          <w:szCs w:val="18"/>
        </w:rPr>
      </w:pPr>
    </w:p>
    <w:p w:rsidR="00777F1E" w:rsidRPr="005466F1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5466F1">
        <w:rPr>
          <w:rFonts w:ascii="Verdana" w:hAnsi="Verdana"/>
          <w:b/>
          <w:sz w:val="18"/>
          <w:szCs w:val="18"/>
        </w:rPr>
        <w:t>11. Duur van de wedstrijd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2x35 minuten</w:t>
      </w:r>
      <w:r>
        <w:rPr>
          <w:rFonts w:ascii="Verdana" w:hAnsi="Verdana"/>
          <w:sz w:val="18"/>
          <w:szCs w:val="18"/>
        </w:rPr>
        <w:tab/>
        <w:t>Min. 2x15 minuten, max. 2x30 minuten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Rust: min. 5 minuten, max. 10 minuten</w:t>
      </w:r>
      <w:r>
        <w:rPr>
          <w:rFonts w:ascii="Verdana" w:hAnsi="Verdana"/>
          <w:sz w:val="18"/>
          <w:szCs w:val="18"/>
        </w:rPr>
        <w:tab/>
        <w:t xml:space="preserve">Rust: maximaal 5 minuten; wisselen van 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geen wissel van bank</w:t>
      </w:r>
      <w:r>
        <w:rPr>
          <w:rFonts w:ascii="Verdana" w:hAnsi="Verdana"/>
          <w:sz w:val="18"/>
          <w:szCs w:val="18"/>
        </w:rPr>
        <w:tab/>
        <w:t>bank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Pr="005466F1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5466F1">
        <w:rPr>
          <w:rFonts w:ascii="Verdana" w:hAnsi="Verdana"/>
          <w:b/>
          <w:sz w:val="18"/>
          <w:szCs w:val="18"/>
        </w:rPr>
        <w:t>12. Bully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</w:p>
    <w:p w:rsidR="00777F1E" w:rsidRDefault="00777F1E" w:rsidP="0017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Niet binnen 15 mtr. van de achterlijn</w:t>
      </w:r>
      <w:r>
        <w:rPr>
          <w:rFonts w:ascii="Verdana" w:hAnsi="Verdana"/>
          <w:sz w:val="18"/>
          <w:szCs w:val="18"/>
        </w:rPr>
        <w:tab/>
        <w:t xml:space="preserve">Niet binnen 9 mtr. van de achterlijn </w:t>
      </w:r>
    </w:p>
    <w:p w:rsidR="00777F1E" w:rsidRDefault="00777F1E" w:rsidP="0017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niet binnen 5 mtr. van de cirkelrand</w:t>
      </w:r>
      <w:r>
        <w:rPr>
          <w:rFonts w:ascii="Verdana" w:hAnsi="Verdana"/>
          <w:sz w:val="18"/>
          <w:szCs w:val="18"/>
        </w:rPr>
        <w:tab/>
        <w:t>en niet binnen 3 mtr. van de cirkelrand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777F1E" w:rsidRPr="005466F1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left="4245" w:hanging="4245"/>
        <w:rPr>
          <w:rFonts w:ascii="Verdana" w:hAnsi="Verdana"/>
          <w:b/>
          <w:sz w:val="18"/>
          <w:szCs w:val="18"/>
        </w:rPr>
      </w:pPr>
      <w:r w:rsidRPr="005466F1">
        <w:rPr>
          <w:rFonts w:ascii="Verdana" w:hAnsi="Verdana"/>
          <w:b/>
          <w:sz w:val="18"/>
          <w:szCs w:val="18"/>
        </w:rPr>
        <w:t>13. Doelpunt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Eigen doelpunt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Géén eigen doelpunt</w:t>
      </w:r>
    </w:p>
    <w:p w:rsidR="00777F1E" w:rsidRDefault="00777F1E" w:rsidP="00E6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77F1E" w:rsidRDefault="00777F1E" w:rsidP="00E60DB7">
      <w:pPr>
        <w:rPr>
          <w:rFonts w:ascii="Verdana" w:hAnsi="Verdana"/>
          <w:sz w:val="18"/>
          <w:szCs w:val="18"/>
        </w:rPr>
      </w:pPr>
    </w:p>
    <w:p w:rsidR="00777F1E" w:rsidRDefault="00777F1E" w:rsidP="00E60DB7">
      <w:pPr>
        <w:rPr>
          <w:rFonts w:ascii="Verdana" w:hAnsi="Verdana"/>
          <w:sz w:val="18"/>
          <w:szCs w:val="18"/>
        </w:rPr>
      </w:pPr>
    </w:p>
    <w:p w:rsidR="00777F1E" w:rsidRDefault="00777F1E" w:rsidP="00E60DB7">
      <w:pPr>
        <w:rPr>
          <w:rFonts w:ascii="Verdana" w:hAnsi="Verdana"/>
          <w:sz w:val="18"/>
          <w:szCs w:val="18"/>
        </w:rPr>
      </w:pPr>
    </w:p>
    <w:p w:rsidR="00777F1E" w:rsidRDefault="00777F1E" w:rsidP="00E60DB7">
      <w:pPr>
        <w:rPr>
          <w:rFonts w:ascii="Verdana" w:hAnsi="Verdana"/>
          <w:sz w:val="18"/>
          <w:szCs w:val="18"/>
        </w:rPr>
      </w:pPr>
    </w:p>
    <w:p w:rsidR="00777F1E" w:rsidRDefault="00777F1E" w:rsidP="00E60DB7">
      <w:pPr>
        <w:rPr>
          <w:rFonts w:ascii="Verdana" w:hAnsi="Verdana"/>
          <w:sz w:val="18"/>
          <w:szCs w:val="18"/>
        </w:rPr>
      </w:pPr>
    </w:p>
    <w:p w:rsidR="00777F1E" w:rsidRPr="00E60DB7" w:rsidRDefault="00777F1E" w:rsidP="00430816"/>
    <w:sectPr w:rsidR="00777F1E" w:rsidRPr="00E60DB7" w:rsidSect="0088125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814" w:bottom="1418" w:left="1588" w:header="765" w:footer="62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1E" w:rsidRDefault="00777F1E">
      <w:r>
        <w:separator/>
      </w:r>
    </w:p>
  </w:endnote>
  <w:endnote w:type="continuationSeparator" w:id="0">
    <w:p w:rsidR="00777F1E" w:rsidRDefault="0077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1E" w:rsidRPr="00AD00AB" w:rsidRDefault="00777F1E">
    <w:pPr>
      <w:pStyle w:val="Foo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rtnersPrimery1" o:spid="_x0000_s2050" type="#_x0000_t75" style="position:absolute;left:0;text-align:left;margin-left:0;margin-top:802.2pt;width:595.3pt;height:40.85pt;z-index:-251657728;visibility:visible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tab/>
    </w:r>
    <w:r w:rsidRPr="00AD00AB">
      <w:t xml:space="preserve">pagina </w:t>
    </w:r>
    <w:fldSimple w:instr=" PAGE ">
      <w:r>
        <w:rPr>
          <w:noProof/>
        </w:rPr>
        <w:t>3</w:t>
      </w:r>
    </w:fldSimple>
    <w:r w:rsidRPr="00AD00AB">
      <w:t xml:space="preserve"> van </w:t>
    </w:r>
    <w:fldSimple w:instr=" NUMPAGES ">
      <w:r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1E" w:rsidRDefault="00777F1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rtnersEerstePag1" o:spid="_x0000_s2053" type="#_x0000_t75" style="position:absolute;left:0;text-align:left;margin-left:0;margin-top:802.2pt;width:595.3pt;height:40.85pt;z-index:-251656704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1E" w:rsidRDefault="00777F1E">
      <w:r>
        <w:separator/>
      </w:r>
    </w:p>
  </w:footnote>
  <w:footnote w:type="continuationSeparator" w:id="0">
    <w:p w:rsidR="00777F1E" w:rsidRDefault="00777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1E" w:rsidRDefault="00777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Primery1" o:spid="_x0000_s2049" type="#_x0000_t75" style="position:absolute;left:0;text-align:left;margin-left:56.65pt;margin-top:38.25pt;width:266.9pt;height:38.4pt;z-index:-25166080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1E" w:rsidRDefault="00777F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DistrictEerstePag1" o:spid="_x0000_s2051" type="#_x0000_t75" style="position:absolute;left:0;text-align:left;margin-left:453.5pt;margin-top:46.45pt;width:.95pt;height:.5pt;z-index:-251658752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 id="LogoEerstePag1" o:spid="_x0000_s2052" type="#_x0000_t75" style="position:absolute;left:0;text-align:left;margin-left:56.65pt;margin-top:38.25pt;width:266.9pt;height:38.4pt;z-index:-251659776;visibility:visible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A4E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B08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567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EC4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1EB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624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EF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>
    <w:nsid w:val="3BFE3410"/>
    <w:multiLevelType w:val="multilevel"/>
    <w:tmpl w:val="9C283C7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0004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B7"/>
    <w:rsid w:val="00015756"/>
    <w:rsid w:val="000208BB"/>
    <w:rsid w:val="00084645"/>
    <w:rsid w:val="00091440"/>
    <w:rsid w:val="000D719F"/>
    <w:rsid w:val="00122184"/>
    <w:rsid w:val="00143AA1"/>
    <w:rsid w:val="001445FB"/>
    <w:rsid w:val="00173038"/>
    <w:rsid w:val="001754AD"/>
    <w:rsid w:val="001C1294"/>
    <w:rsid w:val="002076DC"/>
    <w:rsid w:val="00213744"/>
    <w:rsid w:val="0023769A"/>
    <w:rsid w:val="00290B84"/>
    <w:rsid w:val="002A7D37"/>
    <w:rsid w:val="002C16AC"/>
    <w:rsid w:val="002F5CED"/>
    <w:rsid w:val="003117E0"/>
    <w:rsid w:val="00352ACB"/>
    <w:rsid w:val="00356DAC"/>
    <w:rsid w:val="00362FC2"/>
    <w:rsid w:val="003A1B03"/>
    <w:rsid w:val="00403C8F"/>
    <w:rsid w:val="00404753"/>
    <w:rsid w:val="00430816"/>
    <w:rsid w:val="004505C8"/>
    <w:rsid w:val="00454A42"/>
    <w:rsid w:val="00502AC5"/>
    <w:rsid w:val="0053703F"/>
    <w:rsid w:val="005466F1"/>
    <w:rsid w:val="005A698F"/>
    <w:rsid w:val="005B595C"/>
    <w:rsid w:val="005C5301"/>
    <w:rsid w:val="006417FF"/>
    <w:rsid w:val="00646649"/>
    <w:rsid w:val="00665908"/>
    <w:rsid w:val="00706B03"/>
    <w:rsid w:val="0071355C"/>
    <w:rsid w:val="00722E62"/>
    <w:rsid w:val="007508BF"/>
    <w:rsid w:val="0075613A"/>
    <w:rsid w:val="007601FE"/>
    <w:rsid w:val="00777F1E"/>
    <w:rsid w:val="008070A2"/>
    <w:rsid w:val="0081736D"/>
    <w:rsid w:val="00881259"/>
    <w:rsid w:val="008C731F"/>
    <w:rsid w:val="0091551F"/>
    <w:rsid w:val="00983654"/>
    <w:rsid w:val="00987EDA"/>
    <w:rsid w:val="00991B92"/>
    <w:rsid w:val="00991E60"/>
    <w:rsid w:val="009B78B4"/>
    <w:rsid w:val="009C4E78"/>
    <w:rsid w:val="00A1548B"/>
    <w:rsid w:val="00A245B0"/>
    <w:rsid w:val="00A322DF"/>
    <w:rsid w:val="00AD00AB"/>
    <w:rsid w:val="00B01016"/>
    <w:rsid w:val="00B03008"/>
    <w:rsid w:val="00B55791"/>
    <w:rsid w:val="00B558F2"/>
    <w:rsid w:val="00B715FF"/>
    <w:rsid w:val="00BA6975"/>
    <w:rsid w:val="00BE2215"/>
    <w:rsid w:val="00BE321A"/>
    <w:rsid w:val="00BE45E7"/>
    <w:rsid w:val="00BE556C"/>
    <w:rsid w:val="00C12697"/>
    <w:rsid w:val="00CB7601"/>
    <w:rsid w:val="00CC008E"/>
    <w:rsid w:val="00CE4B35"/>
    <w:rsid w:val="00CE7BFF"/>
    <w:rsid w:val="00D03107"/>
    <w:rsid w:val="00DB7F78"/>
    <w:rsid w:val="00DF5206"/>
    <w:rsid w:val="00E00487"/>
    <w:rsid w:val="00E01E02"/>
    <w:rsid w:val="00E1280D"/>
    <w:rsid w:val="00E25134"/>
    <w:rsid w:val="00E60DB7"/>
    <w:rsid w:val="00E919E3"/>
    <w:rsid w:val="00E91ABA"/>
    <w:rsid w:val="00F26998"/>
    <w:rsid w:val="00F70C1F"/>
    <w:rsid w:val="00FD5ABF"/>
    <w:rsid w:val="00FE1879"/>
    <w:rsid w:val="00F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3703F"/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DAE"/>
    <w:rPr>
      <w:sz w:val="24"/>
      <w:szCs w:val="24"/>
    </w:rPr>
  </w:style>
  <w:style w:type="table" w:styleId="TableGrid">
    <w:name w:val="Table Grid"/>
    <w:basedOn w:val="TableNormal"/>
    <w:uiPriority w:val="99"/>
    <w:rsid w:val="00E00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5206"/>
    <w:pPr>
      <w:tabs>
        <w:tab w:val="right" w:pos="8505"/>
      </w:tabs>
      <w:ind w:left="-454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D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0AB"/>
    <w:pPr>
      <w:tabs>
        <w:tab w:val="right" w:pos="8505"/>
      </w:tabs>
      <w:ind w:left="-454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C6DAE"/>
    <w:rPr>
      <w:sz w:val="24"/>
      <w:szCs w:val="24"/>
    </w:rPr>
  </w:style>
  <w:style w:type="paragraph" w:styleId="Salutation">
    <w:name w:val="Salutation"/>
    <w:basedOn w:val="BodyText"/>
    <w:next w:val="Normal"/>
    <w:link w:val="SalutationChar"/>
    <w:uiPriority w:val="99"/>
    <w:rsid w:val="00143AA1"/>
    <w:rPr>
      <w:rFonts w:ascii="Calibri" w:hAnsi="Calibri"/>
      <w:sz w:val="22"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DAE"/>
    <w:rPr>
      <w:sz w:val="24"/>
      <w:szCs w:val="24"/>
    </w:rPr>
  </w:style>
  <w:style w:type="paragraph" w:styleId="Closing">
    <w:name w:val="Closing"/>
    <w:basedOn w:val="BodyText"/>
    <w:next w:val="EnvelopeReturn"/>
    <w:link w:val="ClosingChar"/>
    <w:uiPriority w:val="99"/>
    <w:rsid w:val="00091440"/>
    <w:pPr>
      <w:spacing w:after="660"/>
    </w:pPr>
    <w:rPr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C6DAE"/>
    <w:rPr>
      <w:sz w:val="24"/>
      <w:szCs w:val="24"/>
    </w:rPr>
  </w:style>
  <w:style w:type="paragraph" w:styleId="NoSpacing">
    <w:name w:val="No Spacing"/>
    <w:basedOn w:val="BodyText"/>
    <w:uiPriority w:val="99"/>
    <w:qFormat/>
    <w:rsid w:val="00143AA1"/>
    <w:rPr>
      <w:rFonts w:ascii="Calibri" w:hAnsi="Calibri"/>
      <w:sz w:val="22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rsid w:val="0009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AE"/>
    <w:rPr>
      <w:sz w:val="0"/>
      <w:szCs w:val="0"/>
    </w:rPr>
  </w:style>
  <w:style w:type="paragraph" w:styleId="Caption">
    <w:name w:val="caption"/>
    <w:basedOn w:val="Normal"/>
    <w:next w:val="Normal"/>
    <w:uiPriority w:val="99"/>
    <w:qFormat/>
    <w:rsid w:val="00091440"/>
    <w:rPr>
      <w:rFonts w:ascii="Verdana" w:hAnsi="Verdana"/>
      <w:b/>
      <w:bCs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091440"/>
    <w:pPr>
      <w:ind w:left="180" w:hanging="180"/>
    </w:pPr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rsid w:val="000914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6DAE"/>
    <w:rPr>
      <w:sz w:val="0"/>
      <w:szCs w:val="0"/>
    </w:rPr>
  </w:style>
  <w:style w:type="character" w:styleId="EndnoteReference">
    <w:name w:val="endnote reference"/>
    <w:basedOn w:val="DefaultParagraphFont"/>
    <w:uiPriority w:val="99"/>
    <w:rsid w:val="0009144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91440"/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6DAE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091440"/>
    <w:pPr>
      <w:ind w:left="180" w:hanging="180"/>
    </w:pPr>
    <w:rPr>
      <w:rFonts w:ascii="Verdana" w:hAnsi="Verdana"/>
      <w:sz w:val="18"/>
    </w:rPr>
  </w:style>
  <w:style w:type="paragraph" w:styleId="Index2">
    <w:name w:val="index 2"/>
    <w:basedOn w:val="Normal"/>
    <w:next w:val="Normal"/>
    <w:autoRedefine/>
    <w:uiPriority w:val="99"/>
    <w:rsid w:val="00091440"/>
    <w:pPr>
      <w:ind w:left="360" w:hanging="180"/>
    </w:pPr>
    <w:rPr>
      <w:rFonts w:ascii="Verdana" w:hAnsi="Verdana"/>
      <w:sz w:val="18"/>
    </w:rPr>
  </w:style>
  <w:style w:type="paragraph" w:styleId="Index3">
    <w:name w:val="index 3"/>
    <w:basedOn w:val="Normal"/>
    <w:next w:val="Normal"/>
    <w:autoRedefine/>
    <w:uiPriority w:val="99"/>
    <w:rsid w:val="00091440"/>
    <w:pPr>
      <w:ind w:left="540" w:hanging="180"/>
    </w:pPr>
    <w:rPr>
      <w:rFonts w:ascii="Verdana" w:hAnsi="Verdana"/>
      <w:sz w:val="18"/>
    </w:rPr>
  </w:style>
  <w:style w:type="paragraph" w:styleId="Index4">
    <w:name w:val="index 4"/>
    <w:basedOn w:val="Normal"/>
    <w:next w:val="Normal"/>
    <w:autoRedefine/>
    <w:uiPriority w:val="99"/>
    <w:rsid w:val="00091440"/>
    <w:pPr>
      <w:ind w:left="720" w:hanging="180"/>
    </w:pPr>
    <w:rPr>
      <w:rFonts w:ascii="Verdana" w:hAnsi="Verdana"/>
      <w:sz w:val="18"/>
    </w:rPr>
  </w:style>
  <w:style w:type="paragraph" w:styleId="Index5">
    <w:name w:val="index 5"/>
    <w:basedOn w:val="Normal"/>
    <w:next w:val="Normal"/>
    <w:autoRedefine/>
    <w:uiPriority w:val="99"/>
    <w:rsid w:val="00091440"/>
    <w:pPr>
      <w:ind w:left="900" w:hanging="180"/>
    </w:pPr>
    <w:rPr>
      <w:rFonts w:ascii="Verdana" w:hAnsi="Verdana"/>
      <w:sz w:val="18"/>
    </w:rPr>
  </w:style>
  <w:style w:type="paragraph" w:styleId="Index6">
    <w:name w:val="index 6"/>
    <w:basedOn w:val="Normal"/>
    <w:next w:val="Normal"/>
    <w:autoRedefine/>
    <w:uiPriority w:val="99"/>
    <w:rsid w:val="00091440"/>
    <w:pPr>
      <w:ind w:left="1080" w:hanging="180"/>
    </w:pPr>
    <w:rPr>
      <w:rFonts w:ascii="Verdana" w:hAnsi="Verdana"/>
      <w:sz w:val="18"/>
    </w:rPr>
  </w:style>
  <w:style w:type="paragraph" w:styleId="Index7">
    <w:name w:val="index 7"/>
    <w:basedOn w:val="Normal"/>
    <w:next w:val="Normal"/>
    <w:autoRedefine/>
    <w:uiPriority w:val="99"/>
    <w:rsid w:val="00091440"/>
    <w:pPr>
      <w:ind w:left="1260" w:hanging="180"/>
    </w:pPr>
    <w:rPr>
      <w:rFonts w:ascii="Verdana" w:hAnsi="Verdana"/>
      <w:sz w:val="18"/>
    </w:rPr>
  </w:style>
  <w:style w:type="paragraph" w:styleId="Index8">
    <w:name w:val="index 8"/>
    <w:basedOn w:val="Normal"/>
    <w:next w:val="Normal"/>
    <w:autoRedefine/>
    <w:uiPriority w:val="99"/>
    <w:rsid w:val="00091440"/>
    <w:pPr>
      <w:ind w:left="1440" w:hanging="180"/>
    </w:pPr>
    <w:rPr>
      <w:rFonts w:ascii="Verdana" w:hAnsi="Verdana"/>
      <w:sz w:val="18"/>
    </w:rPr>
  </w:style>
  <w:style w:type="paragraph" w:styleId="Index9">
    <w:name w:val="index 9"/>
    <w:basedOn w:val="Normal"/>
    <w:next w:val="Normal"/>
    <w:autoRedefine/>
    <w:uiPriority w:val="99"/>
    <w:rsid w:val="00091440"/>
    <w:pPr>
      <w:ind w:left="1620" w:hanging="180"/>
    </w:pPr>
    <w:rPr>
      <w:rFonts w:ascii="Verdana" w:hAnsi="Verdana"/>
      <w:sz w:val="18"/>
    </w:rPr>
  </w:style>
  <w:style w:type="paragraph" w:styleId="IndexHeading">
    <w:name w:val="index heading"/>
    <w:basedOn w:val="Normal"/>
    <w:next w:val="Index1"/>
    <w:uiPriority w:val="99"/>
    <w:rsid w:val="00091440"/>
    <w:rPr>
      <w:rFonts w:ascii="Arial" w:hAnsi="Arial" w:cs="Arial"/>
      <w:b/>
      <w:bCs/>
      <w:sz w:val="18"/>
    </w:rPr>
  </w:style>
  <w:style w:type="paragraph" w:styleId="TOC1">
    <w:name w:val="toc 1"/>
    <w:basedOn w:val="Normal"/>
    <w:next w:val="Normal"/>
    <w:autoRedefine/>
    <w:uiPriority w:val="99"/>
    <w:rsid w:val="00091440"/>
    <w:rPr>
      <w:rFonts w:ascii="Verdana" w:hAnsi="Verdana"/>
      <w:sz w:val="18"/>
    </w:rPr>
  </w:style>
  <w:style w:type="paragraph" w:styleId="TOC2">
    <w:name w:val="toc 2"/>
    <w:basedOn w:val="Normal"/>
    <w:next w:val="Normal"/>
    <w:autoRedefine/>
    <w:uiPriority w:val="99"/>
    <w:rsid w:val="00091440"/>
    <w:pPr>
      <w:ind w:left="180"/>
    </w:pPr>
    <w:rPr>
      <w:rFonts w:ascii="Verdana" w:hAnsi="Verdana"/>
      <w:sz w:val="18"/>
    </w:rPr>
  </w:style>
  <w:style w:type="paragraph" w:styleId="TOC3">
    <w:name w:val="toc 3"/>
    <w:basedOn w:val="Normal"/>
    <w:next w:val="Normal"/>
    <w:autoRedefine/>
    <w:uiPriority w:val="99"/>
    <w:rsid w:val="00091440"/>
    <w:pPr>
      <w:ind w:left="360"/>
    </w:pPr>
    <w:rPr>
      <w:rFonts w:ascii="Verdana" w:hAnsi="Verdana"/>
      <w:sz w:val="18"/>
    </w:rPr>
  </w:style>
  <w:style w:type="paragraph" w:styleId="TOC4">
    <w:name w:val="toc 4"/>
    <w:basedOn w:val="Normal"/>
    <w:next w:val="Normal"/>
    <w:autoRedefine/>
    <w:uiPriority w:val="99"/>
    <w:rsid w:val="00091440"/>
    <w:pPr>
      <w:ind w:left="540"/>
    </w:pPr>
    <w:rPr>
      <w:rFonts w:ascii="Verdana" w:hAnsi="Verdana"/>
      <w:sz w:val="18"/>
    </w:rPr>
  </w:style>
  <w:style w:type="paragraph" w:styleId="TOC5">
    <w:name w:val="toc 5"/>
    <w:basedOn w:val="Normal"/>
    <w:next w:val="Normal"/>
    <w:autoRedefine/>
    <w:uiPriority w:val="99"/>
    <w:rsid w:val="00091440"/>
    <w:pPr>
      <w:ind w:left="720"/>
    </w:pPr>
    <w:rPr>
      <w:rFonts w:ascii="Verdana" w:hAnsi="Verdana"/>
      <w:sz w:val="18"/>
    </w:rPr>
  </w:style>
  <w:style w:type="paragraph" w:styleId="TOC6">
    <w:name w:val="toc 6"/>
    <w:basedOn w:val="Normal"/>
    <w:next w:val="Normal"/>
    <w:autoRedefine/>
    <w:uiPriority w:val="99"/>
    <w:rsid w:val="00091440"/>
    <w:pPr>
      <w:ind w:left="900"/>
    </w:pPr>
    <w:rPr>
      <w:rFonts w:ascii="Verdana" w:hAnsi="Verdana"/>
      <w:sz w:val="18"/>
    </w:rPr>
  </w:style>
  <w:style w:type="paragraph" w:styleId="TOC7">
    <w:name w:val="toc 7"/>
    <w:basedOn w:val="Normal"/>
    <w:next w:val="Normal"/>
    <w:autoRedefine/>
    <w:uiPriority w:val="99"/>
    <w:rsid w:val="00091440"/>
    <w:pPr>
      <w:ind w:left="1080"/>
    </w:pPr>
    <w:rPr>
      <w:rFonts w:ascii="Verdana" w:hAnsi="Verdana"/>
      <w:sz w:val="18"/>
    </w:rPr>
  </w:style>
  <w:style w:type="paragraph" w:styleId="TOC8">
    <w:name w:val="toc 8"/>
    <w:basedOn w:val="Normal"/>
    <w:next w:val="Normal"/>
    <w:autoRedefine/>
    <w:uiPriority w:val="99"/>
    <w:rsid w:val="00091440"/>
    <w:pPr>
      <w:ind w:left="1260"/>
    </w:pPr>
    <w:rPr>
      <w:rFonts w:ascii="Verdana" w:hAnsi="Verdana"/>
      <w:sz w:val="18"/>
    </w:rPr>
  </w:style>
  <w:style w:type="paragraph" w:styleId="TOC9">
    <w:name w:val="toc 9"/>
    <w:basedOn w:val="Normal"/>
    <w:next w:val="Normal"/>
    <w:autoRedefine/>
    <w:uiPriority w:val="99"/>
    <w:rsid w:val="00091440"/>
    <w:pPr>
      <w:ind w:left="1440"/>
    </w:pPr>
    <w:rPr>
      <w:rFonts w:ascii="Verdana" w:hAnsi="Verdana"/>
      <w:sz w:val="18"/>
    </w:rPr>
  </w:style>
  <w:style w:type="paragraph" w:styleId="TOAHeading">
    <w:name w:val="toa heading"/>
    <w:basedOn w:val="Normal"/>
    <w:next w:val="Normal"/>
    <w:uiPriority w:val="99"/>
    <w:rsid w:val="00091440"/>
    <w:pPr>
      <w:spacing w:before="120"/>
    </w:pPr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uiPriority w:val="99"/>
    <w:rsid w:val="00091440"/>
    <w:rPr>
      <w:rFonts w:ascii="Verdana" w:hAnsi="Verdana"/>
      <w:sz w:val="18"/>
    </w:rPr>
  </w:style>
  <w:style w:type="paragraph" w:styleId="MacroText">
    <w:name w:val="macro"/>
    <w:link w:val="MacroTextChar"/>
    <w:uiPriority w:val="99"/>
    <w:rsid w:val="000914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6DAE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91440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1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DAE"/>
    <w:rPr>
      <w:b/>
      <w:bCs/>
    </w:rPr>
  </w:style>
  <w:style w:type="character" w:styleId="CommentReference">
    <w:name w:val="annotation reference"/>
    <w:basedOn w:val="DefaultParagraphFont"/>
    <w:uiPriority w:val="99"/>
    <w:rsid w:val="00091440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09144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91440"/>
    <w:rPr>
      <w:rFonts w:ascii="Verdana" w:hAnsi="Verdan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DA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D00AB"/>
    <w:rPr>
      <w:rFonts w:cs="Times New Roman"/>
    </w:rPr>
  </w:style>
  <w:style w:type="paragraph" w:styleId="EnvelopeReturn">
    <w:name w:val="envelope return"/>
    <w:basedOn w:val="BodyText"/>
    <w:next w:val="BodyText"/>
    <w:uiPriority w:val="99"/>
    <w:rsid w:val="0071355C"/>
    <w:rPr>
      <w:rFonts w:cs="Arial"/>
      <w:szCs w:val="20"/>
    </w:rPr>
  </w:style>
  <w:style w:type="paragraph" w:styleId="ListBullet">
    <w:name w:val="List Bullet"/>
    <w:basedOn w:val="Normal"/>
    <w:uiPriority w:val="99"/>
    <w:rsid w:val="00454A42"/>
    <w:pPr>
      <w:numPr>
        <w:numId w:val="16"/>
      </w:numPr>
      <w:tabs>
        <w:tab w:val="clear" w:pos="1492"/>
        <w:tab w:val="num" w:pos="284"/>
      </w:tabs>
      <w:ind w:left="284" w:hanging="284"/>
    </w:pPr>
    <w:rPr>
      <w:rFonts w:ascii="Verdana" w:hAnsi="Verdana"/>
      <w:sz w:val="18"/>
    </w:rPr>
  </w:style>
  <w:style w:type="paragraph" w:styleId="ListBullet2">
    <w:name w:val="List Bullet 2"/>
    <w:basedOn w:val="ListBullet"/>
    <w:uiPriority w:val="99"/>
    <w:rsid w:val="00454A42"/>
    <w:pPr>
      <w:numPr>
        <w:ilvl w:val="1"/>
      </w:numPr>
      <w:tabs>
        <w:tab w:val="clear" w:pos="1492"/>
        <w:tab w:val="num" w:pos="567"/>
      </w:tabs>
      <w:ind w:left="567" w:hanging="283"/>
    </w:pPr>
  </w:style>
  <w:style w:type="paragraph" w:styleId="ListBullet3">
    <w:name w:val="List Bullet 3"/>
    <w:basedOn w:val="Normal"/>
    <w:uiPriority w:val="99"/>
    <w:rsid w:val="00454A42"/>
    <w:pPr>
      <w:numPr>
        <w:ilvl w:val="2"/>
        <w:numId w:val="16"/>
      </w:numPr>
      <w:tabs>
        <w:tab w:val="clear" w:pos="1492"/>
        <w:tab w:val="num" w:pos="851"/>
      </w:tabs>
      <w:ind w:left="851" w:hanging="284"/>
    </w:pPr>
    <w:rPr>
      <w:rFonts w:ascii="Verdana" w:hAnsi="Verdana"/>
      <w:sz w:val="18"/>
    </w:rPr>
  </w:style>
  <w:style w:type="paragraph" w:styleId="BodyText2">
    <w:name w:val="Body Text 2"/>
    <w:basedOn w:val="Normal"/>
    <w:next w:val="BodyText"/>
    <w:link w:val="BodyText2Char"/>
    <w:uiPriority w:val="99"/>
    <w:rsid w:val="0075613A"/>
    <w:rPr>
      <w:rFonts w:ascii="Verdana" w:hAnsi="Verdana"/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D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jablonen\wgsjabl\Bl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3</Pages>
  <Words>701</Words>
  <Characters>3861</Characters>
  <Application>Microsoft Office Outlook</Application>
  <DocSecurity>0</DocSecurity>
  <Lines>0</Lines>
  <Paragraphs>0</Paragraphs>
  <ScaleCrop>false</ScaleCrop>
  <Company>Matsu Consultancy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Belangrijkste bepalingen, verschillen veld- en zaalhockey</dc:title>
  <dc:subject/>
  <dc:creator>Jan Willem Gramkow</dc:creator>
  <cp:keywords/>
  <dc:description/>
  <cp:lastModifiedBy>Klazien</cp:lastModifiedBy>
  <cp:revision>2</cp:revision>
  <cp:lastPrinted>2014-09-19T09:06:00Z</cp:lastPrinted>
  <dcterms:created xsi:type="dcterms:W3CDTF">2014-09-19T09:07:00Z</dcterms:created>
  <dcterms:modified xsi:type="dcterms:W3CDTF">2014-09-19T09:07:00Z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</Properties>
</file>